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C445A">
      <w:pPr>
        <w:spacing w:line="360" w:lineRule="auto"/>
        <w:jc w:val="left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附件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</w:p>
    <w:p w14:paraId="3896FACD">
      <w:pPr>
        <w:spacing w:line="360" w:lineRule="auto"/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20</w:t>
      </w:r>
      <w:r>
        <w:rPr>
          <w:rFonts w:ascii="黑体" w:hAnsi="黑体" w:eastAsia="黑体"/>
          <w:sz w:val="44"/>
          <w:szCs w:val="44"/>
        </w:rPr>
        <w:t>2</w:t>
      </w:r>
      <w:r>
        <w:rPr>
          <w:rFonts w:hint="eastAsia" w:ascii="黑体" w:hAnsi="黑体" w:eastAsia="黑体"/>
          <w:sz w:val="44"/>
          <w:szCs w:val="44"/>
        </w:rPr>
        <w:t>6年鸿儒奖学金申请审批表</w:t>
      </w:r>
    </w:p>
    <w:p w14:paraId="1320569A">
      <w:pPr>
        <w:jc w:val="center"/>
        <w:rPr>
          <w:rFonts w:hint="eastAsia" w:ascii="仿宋" w:hAnsi="仿宋" w:eastAsia="仿宋"/>
          <w:bCs/>
          <w:sz w:val="24"/>
          <w:szCs w:val="24"/>
        </w:rPr>
      </w:pPr>
      <w:r>
        <w:rPr>
          <w:rFonts w:hint="eastAsia" w:ascii="仿宋" w:hAnsi="仿宋" w:eastAsia="仿宋"/>
          <w:bCs/>
          <w:sz w:val="24"/>
          <w:szCs w:val="24"/>
        </w:rPr>
        <w:t>（本表格适用于博士研究生）</w:t>
      </w:r>
    </w:p>
    <w:p w14:paraId="5AA71A66">
      <w:pPr>
        <w:jc w:val="center"/>
        <w:rPr>
          <w:rFonts w:hint="eastAsia" w:ascii="仿宋" w:hAnsi="仿宋" w:eastAsia="仿宋"/>
          <w:b/>
          <w:sz w:val="18"/>
          <w:szCs w:val="18"/>
        </w:rPr>
      </w:pPr>
    </w:p>
    <w:tbl>
      <w:tblPr>
        <w:tblStyle w:val="4"/>
        <w:tblW w:w="9781" w:type="dxa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701"/>
        <w:gridCol w:w="147"/>
        <w:gridCol w:w="846"/>
        <w:gridCol w:w="1417"/>
        <w:gridCol w:w="1276"/>
        <w:gridCol w:w="1417"/>
        <w:gridCol w:w="1843"/>
      </w:tblGrid>
      <w:tr w14:paraId="79CFA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13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ACADB2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 xml:space="preserve">姓 </w:t>
            </w: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170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05C0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286F7C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 xml:space="preserve">年 </w:t>
            </w: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级</w:t>
            </w:r>
          </w:p>
        </w:tc>
        <w:tc>
          <w:tcPr>
            <w:tcW w:w="141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49BF3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3877CB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141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87B0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top w:val="single" w:color="auto" w:sz="8" w:space="0"/>
              <w:left w:val="nil"/>
              <w:right w:val="single" w:color="auto" w:sz="8" w:space="0"/>
            </w:tcBorders>
            <w:noWrap/>
            <w:vAlign w:val="center"/>
          </w:tcPr>
          <w:p w14:paraId="19FD9A77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照片</w:t>
            </w:r>
          </w:p>
          <w:p w14:paraId="6F7515BB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（一寸，不限底色）</w:t>
            </w:r>
          </w:p>
        </w:tc>
      </w:tr>
      <w:tr w14:paraId="6E84D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13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EFBF9A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学生类别</w:t>
            </w:r>
          </w:p>
        </w:tc>
        <w:tc>
          <w:tcPr>
            <w:tcW w:w="41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9641C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 xml:space="preserve">□直博生 </w:t>
            </w:r>
            <w:r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  <w:t xml:space="preserve">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□普博生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71A8E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英语水平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72A58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vMerge w:val="continue"/>
            <w:tcBorders>
              <w:left w:val="nil"/>
              <w:right w:val="single" w:color="auto" w:sz="8" w:space="0"/>
            </w:tcBorders>
            <w:noWrap/>
            <w:vAlign w:val="center"/>
          </w:tcPr>
          <w:p w14:paraId="1B462EFA">
            <w:pPr>
              <w:jc w:val="left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14:paraId="28C1A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3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9215CC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本科就读学校院系专业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5B1D22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797C17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邮箱地址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9A56EB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vMerge w:val="continue"/>
            <w:tcBorders>
              <w:left w:val="nil"/>
              <w:right w:val="single" w:color="auto" w:sz="8" w:space="0"/>
            </w:tcBorders>
            <w:noWrap/>
            <w:vAlign w:val="center"/>
          </w:tcPr>
          <w:p w14:paraId="56056A09">
            <w:pPr>
              <w:jc w:val="left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14:paraId="44BD29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13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3CB122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硕士就读学校院系专业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64203F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35E1E2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手机号码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278281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vMerge w:val="continue"/>
            <w:tcBorders>
              <w:left w:val="nil"/>
              <w:right w:val="single" w:color="auto" w:sz="8" w:space="0"/>
            </w:tcBorders>
            <w:noWrap/>
            <w:vAlign w:val="center"/>
          </w:tcPr>
          <w:p w14:paraId="30C65BD1">
            <w:pPr>
              <w:jc w:val="left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14:paraId="53FE2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13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E68102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博士就读学校院系专业</w:t>
            </w:r>
          </w:p>
        </w:tc>
        <w:tc>
          <w:tcPr>
            <w:tcW w:w="26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F0043D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DF8230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研究方向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921FBC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vMerge w:val="continue"/>
            <w:tcBorders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7D86742">
            <w:pPr>
              <w:widowControl/>
              <w:jc w:val="left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14:paraId="51E1D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113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5756F845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学位课</w:t>
            </w:r>
          </w:p>
          <w:p w14:paraId="3E7F5CB0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平均成绩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37139BD0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064D462B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博士论文</w:t>
            </w:r>
          </w:p>
          <w:p w14:paraId="5D899DA9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开题</w:t>
            </w: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报告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名称</w:t>
            </w:r>
          </w:p>
        </w:tc>
        <w:tc>
          <w:tcPr>
            <w:tcW w:w="45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724586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38318B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113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5F6BCFAD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博士论文</w:t>
            </w:r>
          </w:p>
          <w:p w14:paraId="460B1423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开题</w:t>
            </w: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报告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中文摘要</w:t>
            </w:r>
          </w:p>
        </w:tc>
        <w:tc>
          <w:tcPr>
            <w:tcW w:w="8647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21058F5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00DEE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781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86409F6">
            <w:pPr>
              <w:widowControl/>
              <w:jc w:val="left"/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一、已发表论文（近5年）</w:t>
            </w:r>
          </w:p>
        </w:tc>
      </w:tr>
      <w:tr w14:paraId="61DD6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781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BEBEBE" w:themeFill="background1" w:themeFillShade="BF"/>
            <w:vAlign w:val="center"/>
          </w:tcPr>
          <w:p w14:paraId="3599A1B5">
            <w:pPr>
              <w:widowControl/>
              <w:jc w:val="left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18"/>
                <w:szCs w:val="18"/>
              </w:rPr>
              <w:t>1.在核心期刊发表的论文（请使用“参考文献”格式，如是第一第二作者，请注明）</w:t>
            </w:r>
          </w:p>
        </w:tc>
      </w:tr>
      <w:tr w14:paraId="71B603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781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6C84628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  <w:p w14:paraId="293A3A44">
            <w:pPr>
              <w:widowControl/>
              <w:jc w:val="left"/>
              <w:rPr>
                <w:rFonts w:hint="eastAsia" w:ascii="仿宋" w:hAnsi="仿宋" w:eastAsia="仿宋"/>
                <w:color w:val="000000"/>
                <w:kern w:val="0"/>
                <w:sz w:val="18"/>
                <w:szCs w:val="18"/>
              </w:rPr>
            </w:pPr>
          </w:p>
          <w:p w14:paraId="7DAB8781">
            <w:pPr>
              <w:widowControl/>
              <w:jc w:val="left"/>
              <w:rPr>
                <w:rFonts w:hint="eastAsia" w:ascii="仿宋" w:hAnsi="仿宋" w:eastAsia="仿宋"/>
                <w:color w:val="000000"/>
                <w:kern w:val="0"/>
                <w:sz w:val="18"/>
                <w:szCs w:val="18"/>
              </w:rPr>
            </w:pPr>
          </w:p>
          <w:p w14:paraId="1E4254A5">
            <w:pPr>
              <w:widowControl/>
              <w:jc w:val="left"/>
              <w:rPr>
                <w:rFonts w:hint="eastAsia"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</w:tr>
      <w:tr w14:paraId="2C368A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781" w:type="dxa"/>
            <w:gridSpan w:val="8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BEBEBE" w:themeFill="background1" w:themeFillShade="BF"/>
            <w:vAlign w:val="center"/>
          </w:tcPr>
          <w:p w14:paraId="6EA788C3">
            <w:pPr>
              <w:widowControl/>
              <w:jc w:val="left"/>
              <w:rPr>
                <w:rFonts w:hint="eastAsia" w:ascii="仿宋" w:hAnsi="仿宋" w:eastAsia="仿宋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18"/>
                <w:szCs w:val="18"/>
              </w:rPr>
              <w:t>在普通期刊发表的论文（填写格式请参考论文“参考文献”）</w:t>
            </w:r>
          </w:p>
        </w:tc>
      </w:tr>
      <w:tr w14:paraId="3BEC8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781" w:type="dxa"/>
            <w:gridSpan w:val="8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37A1B06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  <w:p w14:paraId="481DB0DC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  <w:p w14:paraId="3E6B8DBF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  <w:p w14:paraId="3F29A6B0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4720C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781" w:type="dxa"/>
            <w:gridSpan w:val="8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BEBEBE" w:themeFill="background1" w:themeFillShade="BF"/>
            <w:vAlign w:val="center"/>
          </w:tcPr>
          <w:p w14:paraId="7B109B3F">
            <w:pPr>
              <w:widowControl/>
              <w:jc w:val="left"/>
              <w:rPr>
                <w:rFonts w:hint="eastAsia" w:ascii="仿宋" w:hAnsi="仿宋" w:eastAsia="仿宋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18"/>
                <w:szCs w:val="18"/>
              </w:rPr>
              <w:t>认为擅长研究的领域</w:t>
            </w:r>
          </w:p>
        </w:tc>
      </w:tr>
      <w:tr w14:paraId="2C864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781" w:type="dxa"/>
            <w:gridSpan w:val="8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F929760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  <w:p w14:paraId="45C60CD9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  <w:p w14:paraId="56E2772B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  <w:p w14:paraId="59E7CBE7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03DE4F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781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BEBEBE" w:themeFill="background1" w:themeFillShade="BF"/>
            <w:vAlign w:val="center"/>
          </w:tcPr>
          <w:p w14:paraId="372E3CC6">
            <w:pPr>
              <w:widowControl/>
              <w:jc w:val="left"/>
              <w:rPr>
                <w:rFonts w:hint="eastAsia" w:ascii="仿宋" w:hAnsi="仿宋" w:eastAsia="仿宋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18"/>
                <w:szCs w:val="18"/>
              </w:rPr>
              <w:t>4.业已完成的和正在参与的研究课题和项目</w:t>
            </w:r>
          </w:p>
        </w:tc>
      </w:tr>
      <w:tr w14:paraId="0EA30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781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2A067FE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  <w:p w14:paraId="5EC232B8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  <w:p w14:paraId="02D2F8B0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  <w:p w14:paraId="5B20A692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73694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781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BEBEBE" w:themeFill="background1" w:themeFillShade="BF"/>
            <w:vAlign w:val="center"/>
          </w:tcPr>
          <w:p w14:paraId="1EFD3865">
            <w:pPr>
              <w:widowControl/>
              <w:jc w:val="left"/>
              <w:rPr>
                <w:rFonts w:hint="eastAsia" w:ascii="仿宋" w:hAnsi="仿宋" w:eastAsia="仿宋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18"/>
                <w:szCs w:val="18"/>
              </w:rPr>
              <w:t>5.认为有助于评选的其他论文、调研报告、研究成果</w:t>
            </w:r>
          </w:p>
        </w:tc>
      </w:tr>
      <w:tr w14:paraId="60070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781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9A6450C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  <w:p w14:paraId="6AB3A79C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  <w:p w14:paraId="2F4B6ED9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  <w:p w14:paraId="09320C1A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73AA7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9781" w:type="dxa"/>
            <w:gridSpan w:val="8"/>
            <w:tcBorders>
              <w:top w:val="single" w:color="auto" w:sz="4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B90F8ED">
            <w:pPr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二、需要鸿儒奖学金资助的、未完成的研究课题或论文</w:t>
            </w:r>
          </w:p>
        </w:tc>
      </w:tr>
      <w:tr w14:paraId="580031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491" w:hRule="atLeast"/>
          <w:jc w:val="center"/>
        </w:trPr>
        <w:tc>
          <w:tcPr>
            <w:tcW w:w="9781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EBEBE" w:themeFill="background1" w:themeFillShade="BF"/>
            <w:vAlign w:val="center"/>
          </w:tcPr>
          <w:p w14:paraId="6CDC3C3F">
            <w:pPr>
              <w:snapToGrid w:val="0"/>
              <w:spacing w:before="48" w:after="48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1.课题来源与名称</w:t>
            </w:r>
          </w:p>
        </w:tc>
      </w:tr>
      <w:tr w14:paraId="5D6EFAF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67" w:hRule="atLeast"/>
          <w:jc w:val="center"/>
        </w:trPr>
        <w:tc>
          <w:tcPr>
            <w:tcW w:w="9781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A71217C">
            <w:pPr>
              <w:snapToGrid w:val="0"/>
              <w:spacing w:before="48" w:after="48"/>
              <w:rPr>
                <w:rFonts w:hint="eastAsia" w:ascii="仿宋" w:hAnsi="仿宋" w:eastAsia="仿宋"/>
                <w:bCs/>
                <w:sz w:val="18"/>
                <w:szCs w:val="18"/>
              </w:rPr>
            </w:pPr>
          </w:p>
          <w:p w14:paraId="011E4DD8">
            <w:pPr>
              <w:snapToGrid w:val="0"/>
              <w:spacing w:before="48" w:after="48"/>
              <w:rPr>
                <w:rFonts w:hint="eastAsia" w:ascii="仿宋" w:hAnsi="仿宋" w:eastAsia="仿宋"/>
                <w:bCs/>
                <w:sz w:val="18"/>
                <w:szCs w:val="18"/>
              </w:rPr>
            </w:pPr>
          </w:p>
          <w:p w14:paraId="5EBCF5CC">
            <w:pPr>
              <w:snapToGrid w:val="0"/>
              <w:spacing w:before="48" w:after="48"/>
              <w:rPr>
                <w:rFonts w:hint="eastAsia" w:ascii="仿宋" w:hAnsi="仿宋" w:eastAsia="仿宋"/>
                <w:bCs/>
                <w:sz w:val="18"/>
                <w:szCs w:val="18"/>
              </w:rPr>
            </w:pPr>
          </w:p>
          <w:p w14:paraId="029D0900">
            <w:pPr>
              <w:snapToGrid w:val="0"/>
              <w:spacing w:before="48" w:after="48"/>
              <w:rPr>
                <w:rFonts w:hint="eastAsia" w:ascii="仿宋" w:hAnsi="仿宋" w:eastAsia="仿宋"/>
                <w:bCs/>
                <w:sz w:val="18"/>
                <w:szCs w:val="18"/>
              </w:rPr>
            </w:pPr>
          </w:p>
        </w:tc>
      </w:tr>
      <w:tr w14:paraId="1D3A82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436" w:hRule="atLeast"/>
          <w:jc w:val="center"/>
        </w:trPr>
        <w:tc>
          <w:tcPr>
            <w:tcW w:w="9781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EBEBE" w:themeFill="background1" w:themeFillShade="BF"/>
            <w:vAlign w:val="center"/>
          </w:tcPr>
          <w:p w14:paraId="059E193A">
            <w:pPr>
              <w:snapToGrid w:val="0"/>
              <w:spacing w:before="48" w:after="48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2.研究内容及价值</w:t>
            </w:r>
          </w:p>
        </w:tc>
      </w:tr>
      <w:tr w14:paraId="1C5A74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67" w:hRule="atLeast"/>
          <w:jc w:val="center"/>
        </w:trPr>
        <w:tc>
          <w:tcPr>
            <w:tcW w:w="9781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8A33287">
            <w:pPr>
              <w:snapToGrid w:val="0"/>
              <w:spacing w:before="48" w:after="48"/>
              <w:rPr>
                <w:rFonts w:hint="eastAsia" w:ascii="仿宋" w:hAnsi="仿宋" w:eastAsia="仿宋"/>
                <w:bCs/>
                <w:sz w:val="18"/>
                <w:szCs w:val="18"/>
              </w:rPr>
            </w:pPr>
          </w:p>
          <w:p w14:paraId="57D6531D">
            <w:pPr>
              <w:snapToGrid w:val="0"/>
              <w:spacing w:before="48" w:after="48"/>
              <w:rPr>
                <w:rFonts w:hint="eastAsia" w:ascii="仿宋" w:hAnsi="仿宋" w:eastAsia="仿宋"/>
                <w:bCs/>
                <w:sz w:val="18"/>
                <w:szCs w:val="18"/>
              </w:rPr>
            </w:pPr>
          </w:p>
          <w:p w14:paraId="1BF6825B">
            <w:pPr>
              <w:snapToGrid w:val="0"/>
              <w:spacing w:before="48" w:after="48"/>
              <w:rPr>
                <w:rFonts w:hint="eastAsia" w:ascii="仿宋" w:hAnsi="仿宋" w:eastAsia="仿宋"/>
                <w:bCs/>
                <w:sz w:val="18"/>
                <w:szCs w:val="18"/>
              </w:rPr>
            </w:pPr>
          </w:p>
          <w:p w14:paraId="543F52DB">
            <w:pPr>
              <w:snapToGrid w:val="0"/>
              <w:spacing w:before="48" w:after="48"/>
              <w:rPr>
                <w:rFonts w:hint="eastAsia" w:ascii="仿宋" w:hAnsi="仿宋" w:eastAsia="仿宋"/>
                <w:bCs/>
                <w:sz w:val="18"/>
                <w:szCs w:val="18"/>
              </w:rPr>
            </w:pPr>
          </w:p>
        </w:tc>
      </w:tr>
      <w:tr w14:paraId="046DB8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453" w:hRule="atLeast"/>
          <w:jc w:val="center"/>
        </w:trPr>
        <w:tc>
          <w:tcPr>
            <w:tcW w:w="9781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BEBEBE" w:themeFill="background1" w:themeFillShade="BF"/>
            <w:vAlign w:val="center"/>
          </w:tcPr>
          <w:p w14:paraId="553F9CC3">
            <w:pPr>
              <w:snapToGrid w:val="0"/>
              <w:spacing w:before="48" w:after="48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3.实施方案与进度</w:t>
            </w:r>
          </w:p>
        </w:tc>
      </w:tr>
      <w:tr w14:paraId="5D636C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67" w:hRule="atLeast"/>
          <w:jc w:val="center"/>
        </w:trPr>
        <w:tc>
          <w:tcPr>
            <w:tcW w:w="9781" w:type="dxa"/>
            <w:gridSpan w:val="8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058B4F9">
            <w:pPr>
              <w:snapToGrid w:val="0"/>
              <w:spacing w:before="48" w:after="48"/>
              <w:rPr>
                <w:rFonts w:hint="eastAsia" w:ascii="仿宋" w:hAnsi="仿宋" w:eastAsia="仿宋"/>
                <w:bCs/>
                <w:sz w:val="18"/>
                <w:szCs w:val="18"/>
              </w:rPr>
            </w:pPr>
          </w:p>
          <w:p w14:paraId="66237604">
            <w:pPr>
              <w:snapToGrid w:val="0"/>
              <w:spacing w:before="48" w:after="48"/>
              <w:rPr>
                <w:rFonts w:hint="eastAsia" w:ascii="仿宋" w:hAnsi="仿宋" w:eastAsia="仿宋"/>
                <w:bCs/>
                <w:sz w:val="18"/>
                <w:szCs w:val="18"/>
              </w:rPr>
            </w:pPr>
          </w:p>
          <w:p w14:paraId="4D448635">
            <w:pPr>
              <w:snapToGrid w:val="0"/>
              <w:spacing w:before="48" w:after="48"/>
              <w:rPr>
                <w:rFonts w:hint="eastAsia" w:ascii="仿宋" w:hAnsi="仿宋" w:eastAsia="仿宋"/>
                <w:bCs/>
                <w:sz w:val="18"/>
                <w:szCs w:val="18"/>
              </w:rPr>
            </w:pPr>
          </w:p>
          <w:p w14:paraId="7973752E">
            <w:pPr>
              <w:snapToGrid w:val="0"/>
              <w:spacing w:before="48" w:after="48"/>
              <w:rPr>
                <w:rFonts w:hint="eastAsia" w:ascii="仿宋" w:hAnsi="仿宋" w:eastAsia="仿宋"/>
                <w:bCs/>
                <w:sz w:val="18"/>
                <w:szCs w:val="18"/>
              </w:rPr>
            </w:pPr>
          </w:p>
        </w:tc>
      </w:tr>
      <w:tr w14:paraId="325DC6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397" w:hRule="atLeast"/>
          <w:jc w:val="center"/>
        </w:trPr>
        <w:tc>
          <w:tcPr>
            <w:tcW w:w="9781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EBEBE" w:themeFill="background1" w:themeFillShade="BF"/>
            <w:vAlign w:val="center"/>
          </w:tcPr>
          <w:p w14:paraId="4A40C8A2">
            <w:pPr>
              <w:snapToGrid w:val="0"/>
              <w:spacing w:before="48" w:after="48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4.预算方案</w:t>
            </w:r>
          </w:p>
        </w:tc>
      </w:tr>
      <w:tr w14:paraId="1946EC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67" w:hRule="atLeast"/>
          <w:jc w:val="center"/>
        </w:trPr>
        <w:tc>
          <w:tcPr>
            <w:tcW w:w="9781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2846480">
            <w:pPr>
              <w:snapToGrid w:val="0"/>
              <w:spacing w:before="48" w:after="48"/>
              <w:rPr>
                <w:rFonts w:hint="eastAsia" w:ascii="仿宋" w:hAnsi="仿宋" w:eastAsia="仿宋"/>
                <w:bCs/>
                <w:sz w:val="18"/>
                <w:szCs w:val="18"/>
              </w:rPr>
            </w:pPr>
          </w:p>
          <w:p w14:paraId="4538EB58">
            <w:pPr>
              <w:snapToGrid w:val="0"/>
              <w:spacing w:before="48" w:after="48"/>
              <w:rPr>
                <w:rFonts w:hint="eastAsia" w:ascii="仿宋" w:hAnsi="仿宋" w:eastAsia="仿宋"/>
                <w:bCs/>
                <w:sz w:val="18"/>
                <w:szCs w:val="18"/>
              </w:rPr>
            </w:pPr>
          </w:p>
          <w:p w14:paraId="3C1052AD">
            <w:pPr>
              <w:snapToGrid w:val="0"/>
              <w:spacing w:before="48" w:after="48"/>
              <w:rPr>
                <w:rFonts w:hint="eastAsia" w:ascii="仿宋" w:hAnsi="仿宋" w:eastAsia="仿宋"/>
                <w:bCs/>
                <w:sz w:val="18"/>
                <w:szCs w:val="18"/>
              </w:rPr>
            </w:pPr>
          </w:p>
          <w:p w14:paraId="594077F6">
            <w:pPr>
              <w:snapToGrid w:val="0"/>
              <w:spacing w:before="48" w:after="48"/>
              <w:rPr>
                <w:rFonts w:hint="eastAsia" w:ascii="仿宋" w:hAnsi="仿宋" w:eastAsia="仿宋"/>
                <w:bCs/>
                <w:sz w:val="18"/>
                <w:szCs w:val="18"/>
              </w:rPr>
            </w:pPr>
          </w:p>
        </w:tc>
      </w:tr>
      <w:tr w14:paraId="462A2C2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454" w:hRule="atLeast"/>
          <w:jc w:val="center"/>
        </w:trPr>
        <w:tc>
          <w:tcPr>
            <w:tcW w:w="9781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EBEBE" w:themeFill="background1" w:themeFillShade="BF"/>
            <w:vAlign w:val="center"/>
          </w:tcPr>
          <w:p w14:paraId="50E39724">
            <w:pPr>
              <w:snapToGrid w:val="0"/>
              <w:spacing w:before="48" w:after="48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5.成果预期和应用前景</w:t>
            </w:r>
          </w:p>
        </w:tc>
      </w:tr>
      <w:tr w14:paraId="5EAD73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67" w:hRule="atLeast"/>
          <w:jc w:val="center"/>
        </w:trPr>
        <w:tc>
          <w:tcPr>
            <w:tcW w:w="9781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AEB9E9E">
            <w:pPr>
              <w:snapToGrid w:val="0"/>
              <w:spacing w:before="48" w:after="48"/>
              <w:rPr>
                <w:rFonts w:hint="eastAsia" w:ascii="仿宋" w:hAnsi="仿宋" w:eastAsia="仿宋"/>
                <w:bCs/>
                <w:sz w:val="18"/>
                <w:szCs w:val="18"/>
              </w:rPr>
            </w:pPr>
          </w:p>
          <w:p w14:paraId="1C30E8D2">
            <w:pPr>
              <w:snapToGrid w:val="0"/>
              <w:spacing w:before="48" w:after="48"/>
              <w:rPr>
                <w:rFonts w:hint="eastAsia" w:ascii="仿宋" w:hAnsi="仿宋" w:eastAsia="仿宋"/>
                <w:bCs/>
                <w:sz w:val="18"/>
                <w:szCs w:val="18"/>
              </w:rPr>
            </w:pPr>
          </w:p>
          <w:p w14:paraId="0717E880">
            <w:pPr>
              <w:snapToGrid w:val="0"/>
              <w:spacing w:before="48" w:after="48"/>
              <w:rPr>
                <w:rFonts w:hint="eastAsia" w:ascii="仿宋" w:hAnsi="仿宋" w:eastAsia="仿宋"/>
                <w:bCs/>
                <w:sz w:val="18"/>
                <w:szCs w:val="18"/>
              </w:rPr>
            </w:pPr>
          </w:p>
          <w:p w14:paraId="1B607677">
            <w:pPr>
              <w:snapToGrid w:val="0"/>
              <w:spacing w:before="48" w:after="48"/>
              <w:rPr>
                <w:rFonts w:hint="eastAsia" w:ascii="仿宋" w:hAnsi="仿宋" w:eastAsia="仿宋"/>
                <w:bCs/>
                <w:sz w:val="18"/>
                <w:szCs w:val="18"/>
              </w:rPr>
            </w:pPr>
          </w:p>
        </w:tc>
      </w:tr>
      <w:tr w14:paraId="60BB5C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426" w:hRule="atLeast"/>
          <w:jc w:val="center"/>
        </w:trPr>
        <w:tc>
          <w:tcPr>
            <w:tcW w:w="9781" w:type="dxa"/>
            <w:gridSpan w:val="8"/>
            <w:tcBorders>
              <w:left w:val="single" w:color="000000" w:sz="6" w:space="0"/>
              <w:right w:val="single" w:color="000000" w:sz="6" w:space="0"/>
            </w:tcBorders>
            <w:shd w:val="clear" w:color="auto" w:fill="BEBEBE" w:themeFill="background1" w:themeFillShade="BF"/>
            <w:vAlign w:val="center"/>
          </w:tcPr>
          <w:p w14:paraId="6F9FCE54">
            <w:pPr>
              <w:snapToGrid w:val="0"/>
              <w:spacing w:before="48" w:after="48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6.该项目导师或主要指导人背书</w:t>
            </w:r>
          </w:p>
        </w:tc>
      </w:tr>
      <w:tr w14:paraId="3E77C7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67" w:hRule="atLeast"/>
          <w:jc w:val="center"/>
        </w:trPr>
        <w:tc>
          <w:tcPr>
            <w:tcW w:w="9781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E829F06">
            <w:pPr>
              <w:snapToGrid w:val="0"/>
              <w:spacing w:before="48" w:after="48"/>
              <w:rPr>
                <w:rFonts w:hint="eastAsia" w:ascii="仿宋" w:hAnsi="仿宋" w:eastAsia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bCs/>
                <w:sz w:val="18"/>
                <w:szCs w:val="18"/>
              </w:rPr>
              <w:t>（请该项目导师或主要指导人对该项目的意义、奖学金申请人在项目中的表现进行真实阐述）</w:t>
            </w:r>
          </w:p>
          <w:p w14:paraId="041B8439">
            <w:pPr>
              <w:snapToGrid w:val="0"/>
              <w:spacing w:before="48" w:after="48"/>
              <w:rPr>
                <w:rFonts w:hint="eastAsia" w:ascii="仿宋" w:hAnsi="仿宋" w:eastAsia="仿宋"/>
                <w:bCs/>
                <w:sz w:val="18"/>
                <w:szCs w:val="18"/>
              </w:rPr>
            </w:pPr>
          </w:p>
          <w:p w14:paraId="2EAC266C">
            <w:pPr>
              <w:snapToGrid w:val="0"/>
              <w:spacing w:before="48" w:after="48"/>
              <w:rPr>
                <w:rFonts w:hint="eastAsia" w:ascii="仿宋" w:hAnsi="仿宋" w:eastAsia="仿宋"/>
                <w:bCs/>
                <w:sz w:val="18"/>
                <w:szCs w:val="18"/>
              </w:rPr>
            </w:pPr>
          </w:p>
          <w:p w14:paraId="1D4ABB0D">
            <w:pPr>
              <w:snapToGrid w:val="0"/>
              <w:spacing w:before="48" w:after="48"/>
              <w:rPr>
                <w:rFonts w:hint="eastAsia" w:ascii="仿宋" w:hAnsi="仿宋" w:eastAsia="仿宋"/>
                <w:bCs/>
                <w:sz w:val="18"/>
                <w:szCs w:val="18"/>
              </w:rPr>
            </w:pPr>
          </w:p>
          <w:p w14:paraId="56F6B5F1">
            <w:pPr>
              <w:snapToGrid w:val="0"/>
              <w:spacing w:before="48" w:after="48"/>
              <w:rPr>
                <w:rFonts w:hint="eastAsia" w:ascii="仿宋" w:hAnsi="仿宋" w:eastAsia="仿宋"/>
                <w:bCs/>
                <w:sz w:val="18"/>
                <w:szCs w:val="18"/>
              </w:rPr>
            </w:pPr>
          </w:p>
          <w:p w14:paraId="37D61B23">
            <w:pPr>
              <w:snapToGrid w:val="0"/>
              <w:spacing w:before="48" w:after="48"/>
              <w:rPr>
                <w:rFonts w:hint="eastAsia" w:ascii="仿宋" w:hAnsi="仿宋" w:eastAsia="仿宋"/>
                <w:bCs/>
                <w:sz w:val="18"/>
                <w:szCs w:val="18"/>
              </w:rPr>
            </w:pPr>
          </w:p>
          <w:p w14:paraId="2BDBE635">
            <w:pPr>
              <w:snapToGrid w:val="0"/>
              <w:spacing w:before="48" w:after="48"/>
              <w:ind w:firstLine="5280" w:firstLineChars="2200"/>
              <w:rPr>
                <w:rFonts w:hint="eastAsia"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导师或指导人签名：</w:t>
            </w:r>
          </w:p>
          <w:p w14:paraId="50288B60">
            <w:pPr>
              <w:snapToGrid w:val="0"/>
              <w:spacing w:before="48" w:after="48"/>
              <w:jc w:val="right"/>
              <w:rPr>
                <w:rFonts w:hint="eastAsia" w:ascii="仿宋" w:hAnsi="仿宋" w:eastAsia="仿宋"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日</w:t>
            </w:r>
          </w:p>
        </w:tc>
      </w:tr>
      <w:tr w14:paraId="7C8BDD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395" w:hRule="atLeast"/>
          <w:jc w:val="center"/>
        </w:trPr>
        <w:tc>
          <w:tcPr>
            <w:tcW w:w="298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18AD4F88">
            <w:pPr>
              <w:snapToGrid w:val="0"/>
              <w:spacing w:before="48" w:after="48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院（系）</w:t>
            </w:r>
          </w:p>
          <w:p w14:paraId="280BE72D">
            <w:pPr>
              <w:snapToGrid w:val="0"/>
              <w:spacing w:before="48" w:after="48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奖学金评选办公室</w:t>
            </w:r>
          </w:p>
          <w:p w14:paraId="6BB061B1">
            <w:pPr>
              <w:snapToGrid w:val="0"/>
              <w:spacing w:before="48" w:after="48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评审意见</w:t>
            </w:r>
          </w:p>
        </w:tc>
        <w:tc>
          <w:tcPr>
            <w:tcW w:w="6799" w:type="dxa"/>
            <w:gridSpan w:val="5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8A0B3EA">
            <w:pPr>
              <w:spacing w:after="326" w:afterLines="100"/>
              <w:ind w:right="420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78231882">
            <w:pPr>
              <w:spacing w:after="326" w:afterLines="100"/>
              <w:ind w:right="420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69A614FC">
            <w:pPr>
              <w:widowControl/>
              <w:tabs>
                <w:tab w:val="left" w:pos="5247"/>
              </w:tabs>
              <w:spacing w:before="163" w:beforeLines="50" w:after="326" w:afterLines="100"/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237FE549">
            <w:pPr>
              <w:wordWrap w:val="0"/>
              <w:spacing w:after="326" w:afterLines="100"/>
              <w:ind w:right="420"/>
              <w:jc w:val="right"/>
              <w:rPr>
                <w:rFonts w:hint="eastAsia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  月  日</w:t>
            </w:r>
          </w:p>
        </w:tc>
      </w:tr>
      <w:tr w14:paraId="255DB2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55" w:hRule="atLeast"/>
          <w:jc w:val="center"/>
        </w:trPr>
        <w:tc>
          <w:tcPr>
            <w:tcW w:w="298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1CCD1CEC">
            <w:pPr>
              <w:snapToGrid w:val="0"/>
              <w:spacing w:before="48" w:after="48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院（系）</w:t>
            </w:r>
          </w:p>
          <w:p w14:paraId="0DF8C495">
            <w:pPr>
              <w:snapToGrid w:val="0"/>
              <w:spacing w:before="48" w:after="48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主管领导意见</w:t>
            </w:r>
          </w:p>
        </w:tc>
        <w:tc>
          <w:tcPr>
            <w:tcW w:w="6799" w:type="dxa"/>
            <w:gridSpan w:val="5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A62D327">
            <w:pPr>
              <w:spacing w:after="326" w:afterLines="100" w:line="360" w:lineRule="auto"/>
              <w:ind w:right="420"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经评审，并在本学院（系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内公示</w:t>
            </w:r>
            <w:r>
              <w:rPr>
                <w:rFonts w:hint="eastAsia" w:ascii="仿宋" w:hAnsi="仿宋" w:eastAsia="仿宋"/>
                <w:sz w:val="24"/>
                <w:szCs w:val="24"/>
                <w:u w:val="single"/>
              </w:rPr>
              <w:t>_</w:t>
            </w:r>
            <w:r>
              <w:rPr>
                <w:rFonts w:ascii="仿宋" w:hAnsi="仿宋" w:eastAsia="仿宋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  <w:u w:val="single"/>
              </w:rPr>
              <w:t>_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个工作日，无异议，本学院（系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同意该同学申请本年度的“鸿儒奖学金”。现报送鸿儒金融教育基金会审定。</w:t>
            </w:r>
          </w:p>
          <w:p w14:paraId="3B52FC15">
            <w:pPr>
              <w:spacing w:after="326" w:afterLines="100"/>
              <w:ind w:right="420" w:firstLine="1920" w:firstLineChars="8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院（系）主管领导签名：</w:t>
            </w:r>
          </w:p>
          <w:p w14:paraId="799D72E3">
            <w:pPr>
              <w:spacing w:after="326" w:afterLines="100"/>
              <w:ind w:right="420" w:firstLine="2640" w:firstLineChars="11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（院系公章）</w:t>
            </w:r>
          </w:p>
          <w:p w14:paraId="3ECEFA1B">
            <w:pPr>
              <w:wordWrap w:val="0"/>
              <w:spacing w:after="326" w:afterLines="100"/>
              <w:ind w:right="420"/>
              <w:jc w:val="right"/>
              <w:rPr>
                <w:rFonts w:hint="eastAsia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  月  日</w:t>
            </w:r>
          </w:p>
        </w:tc>
      </w:tr>
      <w:tr w14:paraId="7C21F0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55" w:hRule="atLeast"/>
          <w:jc w:val="center"/>
        </w:trPr>
        <w:tc>
          <w:tcPr>
            <w:tcW w:w="298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1689566C">
            <w:pPr>
              <w:snapToGrid w:val="0"/>
              <w:spacing w:before="48" w:after="48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鸿儒金融</w:t>
            </w:r>
          </w:p>
          <w:p w14:paraId="2DC51A31">
            <w:pPr>
              <w:snapToGrid w:val="0"/>
              <w:spacing w:before="48" w:after="48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教育基金会</w:t>
            </w:r>
          </w:p>
          <w:p w14:paraId="7D8AA309">
            <w:pPr>
              <w:snapToGrid w:val="0"/>
              <w:spacing w:before="48" w:after="48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意见</w:t>
            </w:r>
          </w:p>
        </w:tc>
        <w:tc>
          <w:tcPr>
            <w:tcW w:w="6799" w:type="dxa"/>
            <w:gridSpan w:val="5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BA7CDAB">
            <w:pPr>
              <w:spacing w:before="326" w:beforeLines="100" w:after="163" w:afterLines="50" w:line="500" w:lineRule="exact"/>
              <w:rPr>
                <w:rFonts w:hint="eastAsia" w:ascii="仿宋" w:hAnsi="仿宋" w:eastAsia="仿宋"/>
                <w:sz w:val="18"/>
                <w:szCs w:val="18"/>
              </w:rPr>
            </w:pPr>
          </w:p>
          <w:p w14:paraId="3460FC6B">
            <w:pPr>
              <w:spacing w:before="326" w:beforeLines="100" w:after="163" w:afterLines="50" w:line="500" w:lineRule="exact"/>
              <w:ind w:firstLine="1680" w:firstLineChars="7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鸿儒金融教育基金会（公章）：</w:t>
            </w:r>
          </w:p>
          <w:p w14:paraId="07C06CFE">
            <w:pPr>
              <w:wordWrap w:val="0"/>
              <w:spacing w:after="326" w:afterLines="100"/>
              <w:ind w:right="420"/>
              <w:jc w:val="right"/>
              <w:rPr>
                <w:rFonts w:hint="eastAsia"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  月  日</w:t>
            </w:r>
          </w:p>
        </w:tc>
      </w:tr>
    </w:tbl>
    <w:p w14:paraId="6BA77E2C">
      <w:pPr>
        <w:rPr>
          <w:rFonts w:hint="eastAsia" w:ascii="仿宋" w:hAnsi="仿宋" w:eastAsia="仿宋"/>
          <w:sz w:val="18"/>
          <w:szCs w:val="18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96083316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34C15CF1"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60AB001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31"/>
    <w:rsid w:val="00040E24"/>
    <w:rsid w:val="000E3B95"/>
    <w:rsid w:val="003E4872"/>
    <w:rsid w:val="00687A85"/>
    <w:rsid w:val="007179CF"/>
    <w:rsid w:val="00744278"/>
    <w:rsid w:val="007973BE"/>
    <w:rsid w:val="0088118C"/>
    <w:rsid w:val="00900500"/>
    <w:rsid w:val="00A44C02"/>
    <w:rsid w:val="00AE4F47"/>
    <w:rsid w:val="00AE7EF4"/>
    <w:rsid w:val="00B15231"/>
    <w:rsid w:val="00B647F4"/>
    <w:rsid w:val="00C34180"/>
    <w:rsid w:val="00C9304A"/>
    <w:rsid w:val="00CE1805"/>
    <w:rsid w:val="00D23965"/>
    <w:rsid w:val="00F011AF"/>
    <w:rsid w:val="00FF02F1"/>
    <w:rsid w:val="700F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Calibri" w:hAnsi="Calibri" w:eastAsia="宋体" w:cs="黑体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Calibri" w:hAnsi="Calibri" w:eastAsia="宋体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536</Words>
  <Characters>550</Characters>
  <Lines>93</Lines>
  <Paragraphs>66</Paragraphs>
  <TotalTime>21</TotalTime>
  <ScaleCrop>false</ScaleCrop>
  <LinksUpToDate>false</LinksUpToDate>
  <CharactersWithSpaces>579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2021-09-23T07:40:00Z</dcterms:created>
  <dc:creator>liulili</dc:creator>
  <cp:lastModifiedBy>马丹丹</cp:lastModifiedBy>
  <dcterms:modified xsi:type="dcterms:W3CDTF">2026-10-08T02:30:42Z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eyJoZGlkIjoiOTc3M2Y5NzIzMDFlZjAyY2Q4Njk5ODkyYjFjNzBiNTQiLCJ1c2VySWQiOiIxNjgzNTYwNDQ2In0=</vt:lpwstr>
  </property>
  <property fmtid="{D5CDD505-2E9C-101B-9397-08002B2CF9AE}" pid="3" name="KSOProductBuildVer">
    <vt:lpwstr>2052-12.1.0.23542</vt:lpwstr>
  </property>
  <property fmtid="{D5CDD505-2E9C-101B-9397-08002B2CF9AE}" pid="4" name="ICV">
    <vt:lpwstr>A6562DE239E94BC4B02D5C339EB5841E_13</vt:lpwstr>
  </property>
</Properties>
</file>