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西财开题报告操作流程（学生界面）</w:t>
      </w:r>
    </w:p>
    <w:p>
      <w:pPr>
        <w:jc w:val="both"/>
        <w:rPr>
          <w:rFonts w:hint="eastAsia"/>
          <w:b w:val="0"/>
          <w:bCs w:val="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sz w:val="21"/>
          <w:szCs w:val="21"/>
          <w:lang w:val="en-US" w:eastAsia="zh-CN"/>
        </w:rPr>
        <w:t>第一步：进入学生界面</w:t>
      </w:r>
    </w:p>
    <w:p>
      <w:pPr>
        <w:jc w:val="both"/>
      </w:pPr>
      <w:r>
        <w:drawing>
          <wp:inline distT="0" distB="0" distL="114300" distR="114300">
            <wp:extent cx="5272405" cy="3030220"/>
            <wp:effectExtent l="0" t="0" r="4445" b="1778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30302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both"/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第二步：点击【培养】</w:t>
      </w:r>
      <w:r>
        <w:rPr>
          <w:rFonts w:hint="eastAsia"/>
          <w:lang w:val="en-US" w:eastAsia="zh-CN"/>
        </w:rPr>
        <w:t>-》</w:t>
      </w:r>
      <w:r>
        <w:rPr>
          <w:rFonts w:hint="eastAsia"/>
          <w:lang w:eastAsia="zh-CN"/>
        </w:rPr>
        <w:t>【培养过程】</w:t>
      </w:r>
      <w:r>
        <w:rPr>
          <w:rFonts w:hint="eastAsia"/>
          <w:lang w:val="en-US" w:eastAsia="zh-CN"/>
        </w:rPr>
        <w:t>-》【开题报告】，学生根据个人情况填写研究方向、指导小组成员、开题报告简况以及评审专家信息。填写完成点击【提交】，页面显示“保存成功”。</w:t>
      </w:r>
    </w:p>
    <w:p>
      <w:pPr>
        <w:jc w:val="center"/>
        <w:rPr>
          <w:rFonts w:hint="eastAsia"/>
          <w:b/>
          <w:bCs/>
          <w:sz w:val="28"/>
          <w:szCs w:val="28"/>
          <w:lang w:val="en-US" w:eastAsia="zh-CN"/>
        </w:rPr>
      </w:pPr>
      <w:r>
        <w:drawing>
          <wp:inline distT="0" distB="0" distL="114300" distR="114300">
            <wp:extent cx="5264785" cy="3221990"/>
            <wp:effectExtent l="0" t="0" r="12065" b="1651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32219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273040" cy="2979420"/>
            <wp:effectExtent l="0" t="0" r="3810" b="1143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29794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3790315" cy="1190625"/>
            <wp:effectExtent l="0" t="0" r="635" b="952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79031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西财中期考核操作流程（学生界面）</w:t>
      </w:r>
    </w:p>
    <w:p>
      <w:pPr>
        <w:jc w:val="both"/>
        <w:rPr>
          <w:rFonts w:hint="eastAsia"/>
          <w:b w:val="0"/>
          <w:bCs w:val="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sz w:val="21"/>
          <w:szCs w:val="21"/>
          <w:lang w:val="en-US" w:eastAsia="zh-CN"/>
        </w:rPr>
        <w:t>第一步，进入学生界面。</w:t>
      </w:r>
    </w:p>
    <w:p>
      <w:pPr>
        <w:jc w:val="center"/>
      </w:pPr>
      <w:r>
        <w:drawing>
          <wp:inline distT="0" distB="0" distL="114300" distR="114300">
            <wp:extent cx="4686300" cy="2693670"/>
            <wp:effectExtent l="0" t="0" r="0" b="1143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86300" cy="26936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</w:pPr>
      <w:bookmarkStart w:id="0" w:name="_GoBack"/>
      <w:bookmarkEnd w:id="0"/>
    </w:p>
    <w:p>
      <w:pPr>
        <w:jc w:val="both"/>
      </w:pPr>
    </w:p>
    <w:p>
      <w:pPr>
        <w:jc w:val="both"/>
        <w:rPr>
          <w:rFonts w:hint="eastAsia" w:eastAsiaTheme="minorEastAsia"/>
          <w:lang w:val="en-US" w:eastAsia="zh-CN"/>
        </w:rPr>
      </w:pPr>
      <w:r>
        <w:rPr>
          <w:rFonts w:hint="eastAsia"/>
          <w:lang w:eastAsia="zh-CN"/>
        </w:rPr>
        <w:t>第二步：点击【培养】</w:t>
      </w:r>
      <w:r>
        <w:rPr>
          <w:rFonts w:hint="eastAsia"/>
          <w:lang w:val="en-US" w:eastAsia="zh-CN"/>
        </w:rPr>
        <w:t>-》【培养过程】-》【中期考核】，学生根据个人情况填写“研究方向”、“指导小组成员”等信息。填写完成点击【提交】，显示【保存成功】</w:t>
      </w:r>
    </w:p>
    <w:p>
      <w:pPr>
        <w:jc w:val="center"/>
      </w:pPr>
      <w:r>
        <w:drawing>
          <wp:inline distT="0" distB="0" distL="114300" distR="114300">
            <wp:extent cx="4382770" cy="2606675"/>
            <wp:effectExtent l="0" t="0" r="17780" b="317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82770" cy="26066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4559300" cy="2693670"/>
            <wp:effectExtent l="0" t="0" r="12700" b="11430"/>
            <wp:docPr id="9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8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59300" cy="26936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both"/>
        <w:rPr>
          <w:rFonts w:hint="eastAsia"/>
          <w:lang w:val="en-US" w:eastAsia="zh-CN"/>
        </w:rPr>
      </w:pPr>
    </w:p>
    <w:p>
      <w:pPr>
        <w:jc w:val="center"/>
        <w:rPr>
          <w:rFonts w:hint="eastAsia"/>
          <w:lang w:val="en-US" w:eastAsia="zh-CN"/>
        </w:rPr>
      </w:pPr>
      <w:r>
        <w:drawing>
          <wp:inline distT="0" distB="0" distL="114300" distR="114300">
            <wp:extent cx="4168140" cy="1272540"/>
            <wp:effectExtent l="0" t="0" r="3810" b="3810"/>
            <wp:docPr id="10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9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168140" cy="12725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D97B92"/>
    <w:rsid w:val="041F184F"/>
    <w:rsid w:val="05602BA2"/>
    <w:rsid w:val="0CA1769B"/>
    <w:rsid w:val="4911547F"/>
    <w:rsid w:val="79D97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2018-04-04T05:38:00Z</dcterms:created>
  <dc:creator>贺贺~</dc:creator>
  <cp:lastModifiedBy>jjh</cp:lastModifiedBy>
  <dcterms:modified xsi:type="dcterms:W3CDTF">2018-04-04T08:46:17Z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